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Ind w:w="-459" w:type="dxa"/>
        <w:tblLayout w:type="fixed"/>
        <w:tblLook w:val="0000" w:firstRow="0" w:lastRow="0" w:firstColumn="0" w:lastColumn="0" w:noHBand="0" w:noVBand="0"/>
      </w:tblPr>
      <w:tblGrid>
        <w:gridCol w:w="2291"/>
        <w:gridCol w:w="7537"/>
      </w:tblGrid>
      <w:tr w:rsidR="00532951" w:rsidRPr="00754FFF" w14:paraId="386D17DA" w14:textId="77777777" w:rsidTr="00532951">
        <w:trPr>
          <w:trHeight w:val="1642"/>
        </w:trPr>
        <w:tc>
          <w:tcPr>
            <w:tcW w:w="2291" w:type="dxa"/>
            <w:shd w:val="clear" w:color="auto" w:fill="auto"/>
            <w:vAlign w:val="center"/>
          </w:tcPr>
          <w:p w14:paraId="2CFF7C43" w14:textId="77777777" w:rsidR="00532951" w:rsidRPr="00754FFF" w:rsidRDefault="00532951" w:rsidP="00DE600D">
            <w:pPr>
              <w:tabs>
                <w:tab w:val="center" w:pos="4320"/>
                <w:tab w:val="right" w:pos="8640"/>
              </w:tabs>
              <w:spacing w:before="120" w:after="120"/>
              <w:rPr>
                <w:rFonts w:cstheme="minorHAnsi"/>
                <w:b/>
                <w:smallCaps/>
                <w:color w:val="19458C"/>
                <w:spacing w:val="20"/>
              </w:rPr>
            </w:pPr>
            <w:bookmarkStart w:id="0" w:name="_Hlk64625036"/>
            <w:bookmarkStart w:id="1" w:name="_GoBack"/>
            <w:bookmarkEnd w:id="1"/>
            <w:r w:rsidRPr="00754FFF">
              <w:rPr>
                <w:rFonts w:cstheme="minorHAnsi"/>
                <w:b/>
                <w:smallCaps/>
                <w:noProof/>
                <w:spacing w:val="20"/>
                <w:lang w:eastAsia="fr-CA"/>
              </w:rPr>
              <w:drawing>
                <wp:inline distT="0" distB="0" distL="0" distR="0" wp14:anchorId="4C38CF7A" wp14:editId="3A7C4786">
                  <wp:extent cx="1352550" cy="927100"/>
                  <wp:effectExtent l="0" t="0" r="0" b="0"/>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927100"/>
                          </a:xfrm>
                          <a:prstGeom prst="rect">
                            <a:avLst/>
                          </a:prstGeom>
                          <a:solidFill>
                            <a:srgbClr val="FFFFFF"/>
                          </a:solidFill>
                          <a:ln>
                            <a:noFill/>
                          </a:ln>
                        </pic:spPr>
                      </pic:pic>
                    </a:graphicData>
                  </a:graphic>
                </wp:inline>
              </w:drawing>
            </w:r>
          </w:p>
        </w:tc>
        <w:tc>
          <w:tcPr>
            <w:tcW w:w="7537" w:type="dxa"/>
            <w:shd w:val="clear" w:color="auto" w:fill="auto"/>
            <w:vAlign w:val="center"/>
          </w:tcPr>
          <w:p w14:paraId="604ECEC2" w14:textId="77777777" w:rsidR="00532951" w:rsidRPr="00754FFF" w:rsidRDefault="00532951" w:rsidP="009333C6">
            <w:pPr>
              <w:tabs>
                <w:tab w:val="center" w:pos="4320"/>
                <w:tab w:val="right" w:pos="8640"/>
              </w:tabs>
              <w:jc w:val="center"/>
              <w:rPr>
                <w:rFonts w:cstheme="minorHAnsi"/>
                <w:iCs/>
                <w:color w:val="19458C"/>
                <w:spacing w:val="20"/>
              </w:rPr>
            </w:pPr>
            <w:r w:rsidRPr="00754FFF">
              <w:rPr>
                <w:rFonts w:cstheme="minorHAnsi"/>
                <w:b/>
                <w:smallCaps/>
                <w:color w:val="19458C"/>
                <w:spacing w:val="20"/>
              </w:rPr>
              <w:t>ASSOCIATION DE LA FIBROMYALGIE</w:t>
            </w:r>
            <w:r>
              <w:rPr>
                <w:rFonts w:cstheme="minorHAnsi"/>
                <w:b/>
                <w:smallCaps/>
                <w:color w:val="19458C"/>
                <w:spacing w:val="20"/>
              </w:rPr>
              <w:t xml:space="preserve"> - </w:t>
            </w:r>
            <w:r w:rsidRPr="00754FFF">
              <w:rPr>
                <w:rFonts w:cstheme="minorHAnsi"/>
                <w:b/>
                <w:smallCaps/>
                <w:color w:val="81BD41"/>
                <w:spacing w:val="20"/>
              </w:rPr>
              <w:t>RÉGION MONTÉRÉGIE</w:t>
            </w:r>
          </w:p>
          <w:p w14:paraId="4A5EE010" w14:textId="77777777" w:rsidR="00532951" w:rsidRPr="00754FFF" w:rsidRDefault="00532951" w:rsidP="00532951">
            <w:pPr>
              <w:tabs>
                <w:tab w:val="center" w:pos="4320"/>
                <w:tab w:val="right" w:pos="8640"/>
              </w:tabs>
              <w:spacing w:after="0"/>
              <w:jc w:val="center"/>
              <w:rPr>
                <w:rFonts w:cstheme="minorHAnsi"/>
                <w:iCs/>
                <w:color w:val="19458C"/>
                <w:spacing w:val="20"/>
              </w:rPr>
            </w:pPr>
            <w:r w:rsidRPr="00754FFF">
              <w:rPr>
                <w:rFonts w:cstheme="minorHAnsi"/>
                <w:iCs/>
                <w:color w:val="19458C"/>
                <w:spacing w:val="20"/>
              </w:rPr>
              <w:t>570, boul. Roland-Therrien, suite 205, Longueuil (Québec) J4H 3V9</w:t>
            </w:r>
          </w:p>
          <w:p w14:paraId="34C69BC2" w14:textId="77777777" w:rsidR="00532951" w:rsidRPr="00754FFF" w:rsidRDefault="00532951" w:rsidP="00532951">
            <w:pPr>
              <w:tabs>
                <w:tab w:val="center" w:pos="4320"/>
                <w:tab w:val="right" w:pos="8640"/>
              </w:tabs>
              <w:spacing w:after="0"/>
              <w:jc w:val="center"/>
              <w:rPr>
                <w:rFonts w:cstheme="minorHAnsi"/>
                <w:iCs/>
                <w:color w:val="19458C"/>
                <w:spacing w:val="20"/>
              </w:rPr>
            </w:pPr>
            <w:r w:rsidRPr="00754FFF">
              <w:rPr>
                <w:rFonts w:cstheme="minorHAnsi"/>
                <w:iCs/>
                <w:color w:val="19458C"/>
                <w:spacing w:val="20"/>
              </w:rPr>
              <w:t>Téléphone : 450 928-1261</w:t>
            </w:r>
          </w:p>
          <w:p w14:paraId="42522211" w14:textId="77777777" w:rsidR="00532951" w:rsidRPr="00754FFF" w:rsidRDefault="00532951" w:rsidP="00532951">
            <w:pPr>
              <w:tabs>
                <w:tab w:val="center" w:pos="4320"/>
                <w:tab w:val="right" w:pos="8640"/>
              </w:tabs>
              <w:spacing w:after="0"/>
              <w:jc w:val="center"/>
              <w:rPr>
                <w:rFonts w:cstheme="minorHAnsi"/>
                <w:iCs/>
                <w:color w:val="19458C"/>
                <w:spacing w:val="20"/>
              </w:rPr>
            </w:pPr>
            <w:r w:rsidRPr="00754FFF">
              <w:rPr>
                <w:rFonts w:cstheme="minorHAnsi"/>
                <w:iCs/>
                <w:color w:val="19458C"/>
                <w:spacing w:val="20"/>
              </w:rPr>
              <w:t xml:space="preserve">Courriel : </w:t>
            </w:r>
            <w:hyperlink r:id="rId6" w:history="1">
              <w:r w:rsidRPr="00754FFF">
                <w:rPr>
                  <w:rStyle w:val="Lienhypertexte"/>
                  <w:rFonts w:cstheme="minorHAnsi"/>
                  <w:iCs/>
                  <w:spacing w:val="20"/>
                </w:rPr>
                <w:t>info@fibromyalgiemonteregie.ca</w:t>
              </w:r>
            </w:hyperlink>
          </w:p>
          <w:p w14:paraId="49ED8751" w14:textId="535E812B" w:rsidR="00532951" w:rsidRPr="00754FFF" w:rsidRDefault="00532951" w:rsidP="00532951">
            <w:pPr>
              <w:tabs>
                <w:tab w:val="center" w:pos="4320"/>
                <w:tab w:val="right" w:pos="8640"/>
              </w:tabs>
              <w:spacing w:after="0"/>
              <w:jc w:val="center"/>
              <w:rPr>
                <w:rFonts w:cstheme="minorHAnsi"/>
                <w:iCs/>
                <w:color w:val="19458C"/>
                <w:spacing w:val="20"/>
              </w:rPr>
            </w:pPr>
            <w:r w:rsidRPr="00754FFF">
              <w:rPr>
                <w:rFonts w:cstheme="minorHAnsi"/>
                <w:iCs/>
                <w:color w:val="19458C"/>
                <w:spacing w:val="20"/>
              </w:rPr>
              <w:t xml:space="preserve">Site web : </w:t>
            </w:r>
            <w:hyperlink r:id="rId7" w:history="1">
              <w:r w:rsidRPr="00754FFF">
                <w:rPr>
                  <w:rStyle w:val="Lienhypertexte"/>
                  <w:rFonts w:cstheme="minorHAnsi"/>
                  <w:iCs/>
                  <w:spacing w:val="20"/>
                </w:rPr>
                <w:t>www.fibromyalgiemonteregie.ca</w:t>
              </w:r>
            </w:hyperlink>
          </w:p>
        </w:tc>
      </w:tr>
    </w:tbl>
    <w:bookmarkEnd w:id="0"/>
    <w:p w14:paraId="432D449A" w14:textId="4548F0E2" w:rsidR="00532951" w:rsidRPr="00532951" w:rsidRDefault="00532951" w:rsidP="00532951">
      <w:pPr>
        <w:pStyle w:val="NormalWeb"/>
        <w:jc w:val="center"/>
        <w:rPr>
          <w:rFonts w:asciiTheme="minorHAnsi" w:hAnsiTheme="minorHAnsi" w:cstheme="minorHAnsi"/>
          <w:b/>
          <w:bCs/>
        </w:rPr>
      </w:pPr>
      <w:r w:rsidRPr="00532951">
        <w:rPr>
          <w:rFonts w:asciiTheme="minorHAnsi" w:hAnsiTheme="minorHAnsi" w:cstheme="minorHAnsi"/>
          <w:b/>
          <w:bCs/>
        </w:rPr>
        <w:t>OFFRE D’EMPLOI</w:t>
      </w:r>
    </w:p>
    <w:p w14:paraId="43E4DB91" w14:textId="4FAD373F" w:rsidR="00845129" w:rsidRPr="00532951" w:rsidRDefault="00845129" w:rsidP="00DE600D">
      <w:pPr>
        <w:pStyle w:val="NormalWeb"/>
        <w:jc w:val="both"/>
        <w:rPr>
          <w:rFonts w:asciiTheme="minorHAnsi" w:hAnsiTheme="minorHAnsi" w:cstheme="minorHAnsi"/>
        </w:rPr>
      </w:pPr>
      <w:r w:rsidRPr="00532951">
        <w:rPr>
          <w:rFonts w:asciiTheme="minorHAnsi" w:hAnsiTheme="minorHAnsi" w:cstheme="minorHAnsi"/>
        </w:rPr>
        <w:t>L’Association de</w:t>
      </w:r>
      <w:r w:rsidR="006C68E6" w:rsidRPr="00532951">
        <w:rPr>
          <w:rFonts w:asciiTheme="minorHAnsi" w:hAnsiTheme="minorHAnsi" w:cstheme="minorHAnsi"/>
        </w:rPr>
        <w:t xml:space="preserve"> la</w:t>
      </w:r>
      <w:r w:rsidRPr="00532951">
        <w:rPr>
          <w:rFonts w:asciiTheme="minorHAnsi" w:hAnsiTheme="minorHAnsi" w:cstheme="minorHAnsi"/>
        </w:rPr>
        <w:t xml:space="preserve"> fibromyalgie Région Montérégie (AFRM) est à la recherche d’un directeur </w:t>
      </w:r>
      <w:r w:rsidR="006C68E6" w:rsidRPr="00532951">
        <w:rPr>
          <w:rFonts w:asciiTheme="minorHAnsi" w:hAnsiTheme="minorHAnsi" w:cstheme="minorHAnsi"/>
        </w:rPr>
        <w:t xml:space="preserve">général </w:t>
      </w:r>
      <w:r w:rsidRPr="00532951">
        <w:rPr>
          <w:rFonts w:asciiTheme="minorHAnsi" w:hAnsiTheme="minorHAnsi" w:cstheme="minorHAnsi"/>
        </w:rPr>
        <w:t xml:space="preserve">ou d'une directrice </w:t>
      </w:r>
      <w:r w:rsidR="006C68E6" w:rsidRPr="00532951">
        <w:rPr>
          <w:rFonts w:asciiTheme="minorHAnsi" w:hAnsiTheme="minorHAnsi" w:cstheme="minorHAnsi"/>
        </w:rPr>
        <w:t xml:space="preserve">générale </w:t>
      </w:r>
      <w:r w:rsidRPr="00532951">
        <w:rPr>
          <w:rFonts w:asciiTheme="minorHAnsi" w:hAnsiTheme="minorHAnsi" w:cstheme="minorHAnsi"/>
        </w:rPr>
        <w:t>pour son bureau situé à Longueuil.</w:t>
      </w:r>
    </w:p>
    <w:p w14:paraId="3DC819A0" w14:textId="026C7530" w:rsidR="00845129" w:rsidRPr="00532951" w:rsidRDefault="00845129" w:rsidP="00DE600D">
      <w:pPr>
        <w:pStyle w:val="NormalWeb"/>
        <w:jc w:val="both"/>
        <w:rPr>
          <w:rFonts w:asciiTheme="minorHAnsi" w:hAnsiTheme="minorHAnsi" w:cstheme="minorHAnsi"/>
        </w:rPr>
      </w:pPr>
      <w:r w:rsidRPr="00532951">
        <w:rPr>
          <w:rFonts w:asciiTheme="minorHAnsi" w:hAnsiTheme="minorHAnsi" w:cstheme="minorHAnsi"/>
        </w:rPr>
        <w:t>L'AFRM a pour mission d'aider et de soutenir les personnes atteintes de fibromyalgie. Par le soutien, l'information, l'encouragement même, l'Association fait la promotion de l'auto prise en charge de la personne touchée par cette maladie chronique. Pour accomplir sa mission elle offre de l'information, de l'écoute, des activités</w:t>
      </w:r>
      <w:r w:rsidR="006C68E6" w:rsidRPr="00532951">
        <w:rPr>
          <w:rFonts w:asciiTheme="minorHAnsi" w:hAnsiTheme="minorHAnsi" w:cstheme="minorHAnsi"/>
        </w:rPr>
        <w:t>, des conférences</w:t>
      </w:r>
      <w:r w:rsidRPr="00532951">
        <w:rPr>
          <w:rFonts w:asciiTheme="minorHAnsi" w:hAnsiTheme="minorHAnsi" w:cstheme="minorHAnsi"/>
        </w:rPr>
        <w:t xml:space="preserve"> et du support à ses membres, elle contribue à sensibiliser l'entourage et le grand public à la fibromyalgie et elle forme des groupes de soutien et des groupes d'entraide afin de répondre aux besoins des personnes atteintes et isolées.</w:t>
      </w:r>
    </w:p>
    <w:p w14:paraId="408BE1B2" w14:textId="45094BA6" w:rsidR="00845129" w:rsidRPr="00532951" w:rsidRDefault="00845129" w:rsidP="00DE600D">
      <w:pPr>
        <w:pStyle w:val="NormalWeb"/>
        <w:jc w:val="both"/>
        <w:rPr>
          <w:rFonts w:asciiTheme="minorHAnsi" w:hAnsiTheme="minorHAnsi" w:cstheme="minorHAnsi"/>
        </w:rPr>
      </w:pPr>
      <w:r w:rsidRPr="00532951">
        <w:rPr>
          <w:rFonts w:asciiTheme="minorHAnsi" w:hAnsiTheme="minorHAnsi" w:cstheme="minorHAnsi"/>
        </w:rPr>
        <w:t>Cette opportunité de carrière est offerte à des professionnels voulant participer à la réussite et à la pérennité de cet organisme. Un</w:t>
      </w:r>
      <w:r w:rsidR="006C68E6" w:rsidRPr="00532951">
        <w:rPr>
          <w:rFonts w:asciiTheme="minorHAnsi" w:hAnsiTheme="minorHAnsi" w:cstheme="minorHAnsi"/>
        </w:rPr>
        <w:t>e certaine flexibilité de l’</w:t>
      </w:r>
      <w:r w:rsidRPr="00532951">
        <w:rPr>
          <w:rFonts w:asciiTheme="minorHAnsi" w:hAnsiTheme="minorHAnsi" w:cstheme="minorHAnsi"/>
        </w:rPr>
        <w:t xml:space="preserve">horaire </w:t>
      </w:r>
      <w:r w:rsidR="006C68E6" w:rsidRPr="00532951">
        <w:rPr>
          <w:rFonts w:asciiTheme="minorHAnsi" w:hAnsiTheme="minorHAnsi" w:cstheme="minorHAnsi"/>
        </w:rPr>
        <w:t xml:space="preserve">incluant le télétravail et le présentiel </w:t>
      </w:r>
      <w:r w:rsidRPr="00532951">
        <w:rPr>
          <w:rFonts w:asciiTheme="minorHAnsi" w:hAnsiTheme="minorHAnsi" w:cstheme="minorHAnsi"/>
        </w:rPr>
        <w:t>y est offert, ce qui favorise l’équilibre travail</w:t>
      </w:r>
      <w:r w:rsidR="00DE600D">
        <w:rPr>
          <w:rFonts w:asciiTheme="minorHAnsi" w:hAnsiTheme="minorHAnsi" w:cstheme="minorHAnsi"/>
        </w:rPr>
        <w:t>/</w:t>
      </w:r>
      <w:r w:rsidRPr="00532951">
        <w:rPr>
          <w:rFonts w:asciiTheme="minorHAnsi" w:hAnsiTheme="minorHAnsi" w:cstheme="minorHAnsi"/>
        </w:rPr>
        <w:t>famille ou travail/retraite.</w:t>
      </w:r>
    </w:p>
    <w:p w14:paraId="515E49F2" w14:textId="77777777" w:rsidR="00845129" w:rsidRPr="00532951" w:rsidRDefault="00845129" w:rsidP="00DE600D">
      <w:pPr>
        <w:pStyle w:val="NormalWeb"/>
        <w:rPr>
          <w:rFonts w:asciiTheme="minorHAnsi" w:hAnsiTheme="minorHAnsi" w:cstheme="minorHAnsi"/>
        </w:rPr>
      </w:pPr>
      <w:r w:rsidRPr="00532951">
        <w:rPr>
          <w:rStyle w:val="lev"/>
          <w:rFonts w:asciiTheme="minorHAnsi" w:hAnsiTheme="minorHAnsi" w:cstheme="minorHAnsi"/>
        </w:rPr>
        <w:t>Le poste</w:t>
      </w:r>
    </w:p>
    <w:p w14:paraId="2947B26A" w14:textId="275BDD11" w:rsidR="00845129" w:rsidRPr="00532951" w:rsidRDefault="00845129" w:rsidP="00DE600D">
      <w:pPr>
        <w:pStyle w:val="NormalWeb"/>
        <w:jc w:val="both"/>
        <w:rPr>
          <w:rFonts w:asciiTheme="minorHAnsi" w:hAnsiTheme="minorHAnsi" w:cstheme="minorHAnsi"/>
        </w:rPr>
      </w:pPr>
      <w:r w:rsidRPr="00532951">
        <w:rPr>
          <w:rFonts w:asciiTheme="minorHAnsi" w:hAnsiTheme="minorHAnsi" w:cstheme="minorHAnsi"/>
        </w:rPr>
        <w:t>Relevant du conseil d'administration, le directeur</w:t>
      </w:r>
      <w:r w:rsidR="006C68E6" w:rsidRPr="00532951">
        <w:rPr>
          <w:rFonts w:asciiTheme="minorHAnsi" w:hAnsiTheme="minorHAnsi" w:cstheme="minorHAnsi"/>
        </w:rPr>
        <w:t xml:space="preserve"> général</w:t>
      </w:r>
      <w:r w:rsidRPr="00532951">
        <w:rPr>
          <w:rFonts w:asciiTheme="minorHAnsi" w:hAnsiTheme="minorHAnsi" w:cstheme="minorHAnsi"/>
        </w:rPr>
        <w:t xml:space="preserve"> ou la directrice </w:t>
      </w:r>
      <w:r w:rsidR="006C68E6" w:rsidRPr="00532951">
        <w:rPr>
          <w:rFonts w:asciiTheme="minorHAnsi" w:hAnsiTheme="minorHAnsi" w:cstheme="minorHAnsi"/>
        </w:rPr>
        <w:t xml:space="preserve">générale </w:t>
      </w:r>
      <w:r w:rsidRPr="00532951">
        <w:rPr>
          <w:rFonts w:asciiTheme="minorHAnsi" w:hAnsiTheme="minorHAnsi" w:cstheme="minorHAnsi"/>
        </w:rPr>
        <w:t>se voit confier la responsabilité de la planification et de la gestion des ressources humaines, matérielles et financières dans le but de rencontrer la mission et les objectifs de l’Association. Il ou elle fait preuve de leadership mobilisateur auprès des membres de l’Association, des employés, des bénévoles et de la communauté. Il ou elle travaille aussi à augmenter le</w:t>
      </w:r>
      <w:r w:rsidR="006C68E6" w:rsidRPr="00532951">
        <w:rPr>
          <w:rFonts w:asciiTheme="minorHAnsi" w:hAnsiTheme="minorHAnsi" w:cstheme="minorHAnsi"/>
        </w:rPr>
        <w:t xml:space="preserve"> </w:t>
      </w:r>
      <w:r w:rsidRPr="00532951">
        <w:rPr>
          <w:rFonts w:asciiTheme="minorHAnsi" w:hAnsiTheme="minorHAnsi" w:cstheme="minorHAnsi"/>
        </w:rPr>
        <w:t>rayonnement de l’Association et ses sources de financement.</w:t>
      </w:r>
      <w:r w:rsidR="006C68E6" w:rsidRPr="00532951">
        <w:rPr>
          <w:rFonts w:asciiTheme="minorHAnsi" w:hAnsiTheme="minorHAnsi" w:cstheme="minorHAnsi"/>
        </w:rPr>
        <w:t xml:space="preserve"> Il ou elle </w:t>
      </w:r>
      <w:r w:rsidR="00BD736C" w:rsidRPr="00532951">
        <w:rPr>
          <w:rFonts w:asciiTheme="minorHAnsi" w:hAnsiTheme="minorHAnsi" w:cstheme="minorHAnsi"/>
        </w:rPr>
        <w:t xml:space="preserve">prend en charge la coordination de toutes les activités et conférences </w:t>
      </w:r>
      <w:r w:rsidR="00BD736C" w:rsidRPr="00DE600D">
        <w:rPr>
          <w:rFonts w:asciiTheme="minorHAnsi" w:hAnsiTheme="minorHAnsi" w:cstheme="minorHAnsi"/>
        </w:rPr>
        <w:t>offert</w:t>
      </w:r>
      <w:r w:rsidR="00DE600D" w:rsidRPr="00DE600D">
        <w:rPr>
          <w:rFonts w:asciiTheme="minorHAnsi" w:hAnsiTheme="minorHAnsi" w:cstheme="minorHAnsi"/>
        </w:rPr>
        <w:t>e</w:t>
      </w:r>
      <w:r w:rsidR="00BD736C" w:rsidRPr="00DE600D">
        <w:rPr>
          <w:rFonts w:asciiTheme="minorHAnsi" w:hAnsiTheme="minorHAnsi" w:cstheme="minorHAnsi"/>
        </w:rPr>
        <w:t>s</w:t>
      </w:r>
      <w:r w:rsidR="001C791E" w:rsidRPr="00DE600D">
        <w:rPr>
          <w:rFonts w:asciiTheme="minorHAnsi" w:hAnsiTheme="minorHAnsi" w:cstheme="minorHAnsi"/>
        </w:rPr>
        <w:t xml:space="preserve"> </w:t>
      </w:r>
      <w:r w:rsidR="00BD736C" w:rsidRPr="00532951">
        <w:rPr>
          <w:rFonts w:asciiTheme="minorHAnsi" w:hAnsiTheme="minorHAnsi" w:cstheme="minorHAnsi"/>
        </w:rPr>
        <w:t xml:space="preserve">par l’Association. </w:t>
      </w:r>
    </w:p>
    <w:p w14:paraId="249BF093" w14:textId="77777777" w:rsidR="00DE600D" w:rsidRDefault="00845129" w:rsidP="00DE600D">
      <w:pPr>
        <w:pStyle w:val="NormalWeb"/>
        <w:rPr>
          <w:rStyle w:val="lev"/>
          <w:rFonts w:asciiTheme="minorHAnsi" w:hAnsiTheme="minorHAnsi" w:cstheme="minorHAnsi"/>
        </w:rPr>
      </w:pPr>
      <w:r w:rsidRPr="00532951">
        <w:rPr>
          <w:rStyle w:val="lev"/>
          <w:rFonts w:asciiTheme="minorHAnsi" w:hAnsiTheme="minorHAnsi" w:cstheme="minorHAnsi"/>
        </w:rPr>
        <w:t>Exigences et conditions de travail</w:t>
      </w:r>
    </w:p>
    <w:p w14:paraId="1A13DEF5" w14:textId="06129A2C" w:rsidR="00DE600D" w:rsidRDefault="00845129" w:rsidP="00DE600D">
      <w:pPr>
        <w:pStyle w:val="NormalWeb"/>
        <w:numPr>
          <w:ilvl w:val="0"/>
          <w:numId w:val="2"/>
        </w:numPr>
        <w:spacing w:before="0" w:beforeAutospacing="0" w:after="120" w:afterAutospacing="0"/>
        <w:jc w:val="both"/>
        <w:rPr>
          <w:rFonts w:asciiTheme="minorHAnsi" w:hAnsiTheme="minorHAnsi" w:cstheme="minorHAnsi"/>
        </w:rPr>
      </w:pPr>
      <w:r w:rsidRPr="00532951">
        <w:rPr>
          <w:rFonts w:asciiTheme="minorHAnsi" w:hAnsiTheme="minorHAnsi" w:cstheme="minorHAnsi"/>
        </w:rPr>
        <w:t>Baccalauréat en administration, en relations humaines, en santé ou dans un domaine connexe jumelé à</w:t>
      </w:r>
      <w:r w:rsidR="006C68E6" w:rsidRPr="00532951">
        <w:rPr>
          <w:rFonts w:asciiTheme="minorHAnsi" w:hAnsiTheme="minorHAnsi" w:cstheme="minorHAnsi"/>
        </w:rPr>
        <w:t xml:space="preserve"> </w:t>
      </w:r>
      <w:r w:rsidRPr="00532951">
        <w:rPr>
          <w:rFonts w:asciiTheme="minorHAnsi" w:hAnsiTheme="minorHAnsi" w:cstheme="minorHAnsi"/>
        </w:rPr>
        <w:t xml:space="preserve">un </w:t>
      </w:r>
      <w:r w:rsidR="006C68E6" w:rsidRPr="00532951">
        <w:rPr>
          <w:rFonts w:asciiTheme="minorHAnsi" w:hAnsiTheme="minorHAnsi" w:cstheme="minorHAnsi"/>
        </w:rPr>
        <w:t>minimu</w:t>
      </w:r>
      <w:r w:rsidRPr="00532951">
        <w:rPr>
          <w:rFonts w:asciiTheme="minorHAnsi" w:hAnsiTheme="minorHAnsi" w:cstheme="minorHAnsi"/>
        </w:rPr>
        <w:t>m de 3 années d’expérience pertinente pour le poste;</w:t>
      </w:r>
    </w:p>
    <w:p w14:paraId="6E0AB2D3" w14:textId="10EA00A5" w:rsidR="00DE600D" w:rsidRDefault="00845129" w:rsidP="00DE600D">
      <w:pPr>
        <w:pStyle w:val="NormalWeb"/>
        <w:numPr>
          <w:ilvl w:val="0"/>
          <w:numId w:val="2"/>
        </w:numPr>
        <w:spacing w:before="0" w:beforeAutospacing="0" w:after="120" w:afterAutospacing="0"/>
        <w:jc w:val="both"/>
        <w:rPr>
          <w:rFonts w:asciiTheme="minorHAnsi" w:hAnsiTheme="minorHAnsi" w:cstheme="minorHAnsi"/>
        </w:rPr>
      </w:pPr>
      <w:r w:rsidRPr="00532951">
        <w:rPr>
          <w:rFonts w:asciiTheme="minorHAnsi" w:hAnsiTheme="minorHAnsi" w:cstheme="minorHAnsi"/>
        </w:rPr>
        <w:t>Compétence démontrée en technologies de l’information (réseaux sociaux, sites Internet,</w:t>
      </w:r>
      <w:r w:rsidR="006C68E6" w:rsidRPr="00532951">
        <w:rPr>
          <w:rFonts w:asciiTheme="minorHAnsi" w:hAnsiTheme="minorHAnsi" w:cstheme="minorHAnsi"/>
        </w:rPr>
        <w:t xml:space="preserve"> </w:t>
      </w:r>
      <w:r w:rsidRPr="00532951">
        <w:rPr>
          <w:rFonts w:asciiTheme="minorHAnsi" w:hAnsiTheme="minorHAnsi" w:cstheme="minorHAnsi"/>
        </w:rPr>
        <w:t xml:space="preserve">vidéoconférences, </w:t>
      </w:r>
      <w:proofErr w:type="gramStart"/>
      <w:r w:rsidRPr="00532951">
        <w:rPr>
          <w:rFonts w:asciiTheme="minorHAnsi" w:hAnsiTheme="minorHAnsi" w:cstheme="minorHAnsi"/>
        </w:rPr>
        <w:t>etc...</w:t>
      </w:r>
      <w:proofErr w:type="gramEnd"/>
      <w:r w:rsidRPr="00532951">
        <w:rPr>
          <w:rFonts w:asciiTheme="minorHAnsi" w:hAnsiTheme="minorHAnsi" w:cstheme="minorHAnsi"/>
        </w:rPr>
        <w:t>) et en gestion de projets;</w:t>
      </w:r>
    </w:p>
    <w:p w14:paraId="585F8AA4" w14:textId="7C27640C" w:rsidR="00DE600D" w:rsidRDefault="00845129" w:rsidP="00DE600D">
      <w:pPr>
        <w:pStyle w:val="NormalWeb"/>
        <w:numPr>
          <w:ilvl w:val="0"/>
          <w:numId w:val="2"/>
        </w:numPr>
        <w:spacing w:before="0" w:beforeAutospacing="0" w:after="120" w:afterAutospacing="0"/>
        <w:jc w:val="both"/>
        <w:rPr>
          <w:rFonts w:asciiTheme="minorHAnsi" w:hAnsiTheme="minorHAnsi" w:cstheme="minorHAnsi"/>
        </w:rPr>
      </w:pPr>
      <w:r w:rsidRPr="00532951">
        <w:rPr>
          <w:rFonts w:asciiTheme="minorHAnsi" w:hAnsiTheme="minorHAnsi" w:cstheme="minorHAnsi"/>
        </w:rPr>
        <w:t>Expérience concrète en milieu associatif et communautaire;</w:t>
      </w:r>
    </w:p>
    <w:p w14:paraId="152BE7FE" w14:textId="0E3623B6" w:rsidR="00DE600D" w:rsidRDefault="00845129" w:rsidP="00DE600D">
      <w:pPr>
        <w:pStyle w:val="NormalWeb"/>
        <w:numPr>
          <w:ilvl w:val="0"/>
          <w:numId w:val="2"/>
        </w:numPr>
        <w:spacing w:before="0" w:beforeAutospacing="0" w:after="120" w:afterAutospacing="0"/>
        <w:jc w:val="both"/>
        <w:rPr>
          <w:rFonts w:asciiTheme="minorHAnsi" w:hAnsiTheme="minorHAnsi" w:cstheme="minorHAnsi"/>
        </w:rPr>
      </w:pPr>
      <w:r w:rsidRPr="00532951">
        <w:rPr>
          <w:rFonts w:asciiTheme="minorHAnsi" w:hAnsiTheme="minorHAnsi" w:cstheme="minorHAnsi"/>
        </w:rPr>
        <w:lastRenderedPageBreak/>
        <w:t>Bonne connaissance de la fibromyalgie ou de toute autre maladie chronique et de ses impacts sur la</w:t>
      </w:r>
      <w:r w:rsidR="006C68E6" w:rsidRPr="00532951">
        <w:rPr>
          <w:rFonts w:asciiTheme="minorHAnsi" w:hAnsiTheme="minorHAnsi" w:cstheme="minorHAnsi"/>
        </w:rPr>
        <w:t xml:space="preserve"> </w:t>
      </w:r>
      <w:r w:rsidRPr="00532951">
        <w:rPr>
          <w:rFonts w:asciiTheme="minorHAnsi" w:hAnsiTheme="minorHAnsi" w:cstheme="minorHAnsi"/>
        </w:rPr>
        <w:t>personne atteinte;</w:t>
      </w:r>
    </w:p>
    <w:p w14:paraId="0ACF9A0D" w14:textId="4E04C0A1" w:rsidR="00DE600D" w:rsidRDefault="00845129" w:rsidP="00DE600D">
      <w:pPr>
        <w:pStyle w:val="NormalWeb"/>
        <w:numPr>
          <w:ilvl w:val="0"/>
          <w:numId w:val="2"/>
        </w:numPr>
        <w:spacing w:before="0" w:beforeAutospacing="0" w:after="120" w:afterAutospacing="0"/>
        <w:jc w:val="both"/>
        <w:rPr>
          <w:rFonts w:asciiTheme="minorHAnsi" w:hAnsiTheme="minorHAnsi" w:cstheme="minorHAnsi"/>
        </w:rPr>
      </w:pPr>
      <w:r w:rsidRPr="00532951">
        <w:rPr>
          <w:rFonts w:asciiTheme="minorHAnsi" w:hAnsiTheme="minorHAnsi" w:cstheme="minorHAnsi"/>
        </w:rPr>
        <w:t>Leadership, autonomie, ouverture à l’innovation et habiletés relationnelles;</w:t>
      </w:r>
    </w:p>
    <w:p w14:paraId="4BF510FC" w14:textId="275EAD37" w:rsidR="00DE600D" w:rsidRDefault="00845129" w:rsidP="00DE600D">
      <w:pPr>
        <w:pStyle w:val="NormalWeb"/>
        <w:numPr>
          <w:ilvl w:val="0"/>
          <w:numId w:val="2"/>
        </w:numPr>
        <w:spacing w:before="0" w:beforeAutospacing="0" w:after="120" w:afterAutospacing="0"/>
        <w:jc w:val="both"/>
        <w:rPr>
          <w:rFonts w:asciiTheme="minorHAnsi" w:hAnsiTheme="minorHAnsi" w:cstheme="minorHAnsi"/>
        </w:rPr>
      </w:pPr>
      <w:r w:rsidRPr="00532951">
        <w:rPr>
          <w:rFonts w:asciiTheme="minorHAnsi" w:hAnsiTheme="minorHAnsi" w:cstheme="minorHAnsi"/>
        </w:rPr>
        <w:t>Bon jugement, sens de l’organisation et force en gestion des priorités;</w:t>
      </w:r>
    </w:p>
    <w:p w14:paraId="1AFB72DE" w14:textId="7627F0D1" w:rsidR="00DE600D" w:rsidRDefault="00845129" w:rsidP="00DE600D">
      <w:pPr>
        <w:pStyle w:val="NormalWeb"/>
        <w:numPr>
          <w:ilvl w:val="0"/>
          <w:numId w:val="2"/>
        </w:numPr>
        <w:spacing w:before="0" w:beforeAutospacing="0" w:after="120" w:afterAutospacing="0"/>
        <w:jc w:val="both"/>
        <w:rPr>
          <w:rFonts w:asciiTheme="minorHAnsi" w:hAnsiTheme="minorHAnsi" w:cstheme="minorHAnsi"/>
        </w:rPr>
      </w:pPr>
      <w:r w:rsidRPr="00532951">
        <w:rPr>
          <w:rFonts w:asciiTheme="minorHAnsi" w:hAnsiTheme="minorHAnsi" w:cstheme="minorHAnsi"/>
        </w:rPr>
        <w:t>Fortes aptitudes en communication orale et écrite; bilinguisme, un atout. Maîtrise de la Suite Office;</w:t>
      </w:r>
    </w:p>
    <w:p w14:paraId="3E945CC2" w14:textId="754E79F5" w:rsidR="00845129" w:rsidRPr="00532951" w:rsidRDefault="00845129" w:rsidP="00DE600D">
      <w:pPr>
        <w:pStyle w:val="NormalWeb"/>
        <w:numPr>
          <w:ilvl w:val="0"/>
          <w:numId w:val="2"/>
        </w:numPr>
        <w:spacing w:before="0" w:beforeAutospacing="0" w:after="120" w:afterAutospacing="0"/>
        <w:jc w:val="both"/>
        <w:rPr>
          <w:rFonts w:asciiTheme="minorHAnsi" w:hAnsiTheme="minorHAnsi" w:cstheme="minorHAnsi"/>
        </w:rPr>
      </w:pPr>
      <w:r w:rsidRPr="00532951">
        <w:rPr>
          <w:rFonts w:asciiTheme="minorHAnsi" w:hAnsiTheme="minorHAnsi" w:cstheme="minorHAnsi"/>
        </w:rPr>
        <w:t>Véhicule automobile obligatoire.</w:t>
      </w:r>
    </w:p>
    <w:p w14:paraId="201C9FD3" w14:textId="052C1CED" w:rsidR="00DE600D" w:rsidRDefault="006C68E6" w:rsidP="00DE600D">
      <w:pPr>
        <w:pStyle w:val="NormalWeb"/>
        <w:rPr>
          <w:rFonts w:asciiTheme="minorHAnsi" w:hAnsiTheme="minorHAnsi" w:cstheme="minorHAnsi"/>
        </w:rPr>
      </w:pPr>
      <w:r w:rsidRPr="00532951">
        <w:rPr>
          <w:rFonts w:asciiTheme="minorHAnsi" w:hAnsiTheme="minorHAnsi" w:cstheme="minorHAnsi"/>
          <w:b/>
          <w:bCs/>
        </w:rPr>
        <w:t>Prestation annuelle</w:t>
      </w:r>
      <w:r w:rsidR="00845129" w:rsidRPr="00532951">
        <w:rPr>
          <w:rFonts w:asciiTheme="minorHAnsi" w:hAnsiTheme="minorHAnsi" w:cstheme="minorHAnsi"/>
        </w:rPr>
        <w:t xml:space="preserve"> : </w:t>
      </w:r>
      <w:r w:rsidRPr="00532951">
        <w:rPr>
          <w:rFonts w:asciiTheme="minorHAnsi" w:hAnsiTheme="minorHAnsi" w:cstheme="minorHAnsi"/>
        </w:rPr>
        <w:t>50</w:t>
      </w:r>
      <w:r w:rsidR="00DE600D">
        <w:rPr>
          <w:rFonts w:asciiTheme="minorHAnsi" w:hAnsiTheme="minorHAnsi" w:cstheme="minorHAnsi"/>
        </w:rPr>
        <w:t> </w:t>
      </w:r>
      <w:r w:rsidRPr="00532951">
        <w:rPr>
          <w:rFonts w:asciiTheme="minorHAnsi" w:hAnsiTheme="minorHAnsi" w:cstheme="minorHAnsi"/>
        </w:rPr>
        <w:t>000$</w:t>
      </w:r>
    </w:p>
    <w:p w14:paraId="2644856A" w14:textId="0E287EB0" w:rsidR="00DE600D" w:rsidRDefault="00845129" w:rsidP="00DE600D">
      <w:pPr>
        <w:pStyle w:val="NormalWeb"/>
        <w:rPr>
          <w:rFonts w:asciiTheme="minorHAnsi" w:hAnsiTheme="minorHAnsi" w:cstheme="minorHAnsi"/>
        </w:rPr>
      </w:pPr>
      <w:r w:rsidRPr="00532951">
        <w:rPr>
          <w:rFonts w:asciiTheme="minorHAnsi" w:hAnsiTheme="minorHAnsi" w:cstheme="minorHAnsi"/>
          <w:b/>
          <w:bCs/>
        </w:rPr>
        <w:t>Horaire de jour</w:t>
      </w:r>
      <w:r w:rsidR="008E3D19">
        <w:rPr>
          <w:rFonts w:asciiTheme="minorHAnsi" w:hAnsiTheme="minorHAnsi" w:cstheme="minorHAnsi"/>
          <w:b/>
          <w:bCs/>
        </w:rPr>
        <w:t> </w:t>
      </w:r>
      <w:r w:rsidR="008E3D19">
        <w:rPr>
          <w:rFonts w:asciiTheme="minorHAnsi" w:hAnsiTheme="minorHAnsi" w:cstheme="minorHAnsi"/>
        </w:rPr>
        <w:t>:</w:t>
      </w:r>
      <w:r w:rsidRPr="00532951">
        <w:rPr>
          <w:rFonts w:asciiTheme="minorHAnsi" w:hAnsiTheme="minorHAnsi" w:cstheme="minorHAnsi"/>
        </w:rPr>
        <w:t xml:space="preserve"> </w:t>
      </w:r>
      <w:r w:rsidR="006C68E6" w:rsidRPr="00532951">
        <w:rPr>
          <w:rFonts w:asciiTheme="minorHAnsi" w:hAnsiTheme="minorHAnsi" w:cstheme="minorHAnsi"/>
        </w:rPr>
        <w:t>3</w:t>
      </w:r>
      <w:r w:rsidRPr="00532951">
        <w:rPr>
          <w:rFonts w:asciiTheme="minorHAnsi" w:hAnsiTheme="minorHAnsi" w:cstheme="minorHAnsi"/>
        </w:rPr>
        <w:t>2 heures/semaine</w:t>
      </w:r>
    </w:p>
    <w:p w14:paraId="5CB7468E" w14:textId="085E5737" w:rsidR="00845129" w:rsidRPr="00DE600D" w:rsidRDefault="00845129" w:rsidP="00DE600D">
      <w:pPr>
        <w:pStyle w:val="NormalWeb"/>
        <w:rPr>
          <w:rFonts w:asciiTheme="minorHAnsi" w:hAnsiTheme="minorHAnsi" w:cstheme="minorHAnsi"/>
          <w:b/>
          <w:bCs/>
        </w:rPr>
      </w:pPr>
      <w:r w:rsidRPr="00DE600D">
        <w:rPr>
          <w:rFonts w:asciiTheme="minorHAnsi" w:hAnsiTheme="minorHAnsi" w:cstheme="minorHAnsi"/>
          <w:b/>
          <w:bCs/>
        </w:rPr>
        <w:t>Poste permanent</w:t>
      </w:r>
      <w:r w:rsidR="006A734E" w:rsidRPr="00DE600D">
        <w:rPr>
          <w:rFonts w:asciiTheme="minorHAnsi" w:hAnsiTheme="minorHAnsi" w:cstheme="minorHAnsi"/>
          <w:b/>
          <w:bCs/>
        </w:rPr>
        <w:t xml:space="preserve"> temps plein</w:t>
      </w:r>
    </w:p>
    <w:p w14:paraId="7E1AABBF" w14:textId="3863E1A6" w:rsidR="00845129" w:rsidRPr="00532951" w:rsidRDefault="00845129" w:rsidP="00DE600D">
      <w:pPr>
        <w:pStyle w:val="NormalWeb"/>
        <w:rPr>
          <w:rFonts w:asciiTheme="minorHAnsi" w:hAnsiTheme="minorHAnsi" w:cstheme="minorHAnsi"/>
        </w:rPr>
      </w:pPr>
      <w:r w:rsidRPr="00DE600D">
        <w:rPr>
          <w:rFonts w:asciiTheme="minorHAnsi" w:hAnsiTheme="minorHAnsi" w:cstheme="minorHAnsi"/>
          <w:b/>
          <w:bCs/>
        </w:rPr>
        <w:t>Date d'entrée en poste :</w:t>
      </w:r>
      <w:r w:rsidRPr="00532951">
        <w:rPr>
          <w:rFonts w:asciiTheme="minorHAnsi" w:hAnsiTheme="minorHAnsi" w:cstheme="minorHAnsi"/>
        </w:rPr>
        <w:t xml:space="preserve"> </w:t>
      </w:r>
      <w:r w:rsidR="00BD736C" w:rsidRPr="00532951">
        <w:rPr>
          <w:rFonts w:asciiTheme="minorHAnsi" w:hAnsiTheme="minorHAnsi" w:cstheme="minorHAnsi"/>
        </w:rPr>
        <w:t>Fin septembre ou le 4 octobre</w:t>
      </w:r>
      <w:r w:rsidRPr="00532951">
        <w:rPr>
          <w:rFonts w:asciiTheme="minorHAnsi" w:hAnsiTheme="minorHAnsi" w:cstheme="minorHAnsi"/>
        </w:rPr>
        <w:t xml:space="preserve"> 20</w:t>
      </w:r>
      <w:r w:rsidR="00BD736C" w:rsidRPr="00532951">
        <w:rPr>
          <w:rFonts w:asciiTheme="minorHAnsi" w:hAnsiTheme="minorHAnsi" w:cstheme="minorHAnsi"/>
        </w:rPr>
        <w:t>2</w:t>
      </w:r>
      <w:r w:rsidRPr="00532951">
        <w:rPr>
          <w:rFonts w:asciiTheme="minorHAnsi" w:hAnsiTheme="minorHAnsi" w:cstheme="minorHAnsi"/>
        </w:rPr>
        <w:t>1</w:t>
      </w:r>
    </w:p>
    <w:p w14:paraId="603BA962" w14:textId="1E05886E" w:rsidR="00845129" w:rsidRPr="00532951" w:rsidRDefault="00845129" w:rsidP="00DE600D">
      <w:pPr>
        <w:pStyle w:val="NormalWeb"/>
        <w:jc w:val="both"/>
        <w:rPr>
          <w:rFonts w:asciiTheme="minorHAnsi" w:hAnsiTheme="minorHAnsi" w:cstheme="minorHAnsi"/>
        </w:rPr>
      </w:pPr>
      <w:r w:rsidRPr="00532951">
        <w:rPr>
          <w:rFonts w:asciiTheme="minorHAnsi" w:hAnsiTheme="minorHAnsi" w:cstheme="minorHAnsi"/>
        </w:rPr>
        <w:t>Si vous correspondez à ce profil, veuillez faire parvenir votre curriculum vitae accompagné d’une lettre de</w:t>
      </w:r>
      <w:r w:rsidR="00BD736C" w:rsidRPr="00532951">
        <w:rPr>
          <w:rFonts w:asciiTheme="minorHAnsi" w:hAnsiTheme="minorHAnsi" w:cstheme="minorHAnsi"/>
        </w:rPr>
        <w:t xml:space="preserve"> </w:t>
      </w:r>
      <w:r w:rsidRPr="00532951">
        <w:rPr>
          <w:rFonts w:asciiTheme="minorHAnsi" w:hAnsiTheme="minorHAnsi" w:cstheme="minorHAnsi"/>
        </w:rPr>
        <w:t xml:space="preserve">motivation avant </w:t>
      </w:r>
      <w:r w:rsidRPr="00DE600D">
        <w:rPr>
          <w:rFonts w:asciiTheme="minorHAnsi" w:hAnsiTheme="minorHAnsi" w:cstheme="minorHAnsi"/>
        </w:rPr>
        <w:t xml:space="preserve">le </w:t>
      </w:r>
      <w:r w:rsidR="00BD736C" w:rsidRPr="00DE600D">
        <w:rPr>
          <w:rFonts w:asciiTheme="minorHAnsi" w:hAnsiTheme="minorHAnsi" w:cstheme="minorHAnsi"/>
        </w:rPr>
        <w:t>10</w:t>
      </w:r>
      <w:r w:rsidRPr="00DE600D">
        <w:rPr>
          <w:rFonts w:asciiTheme="minorHAnsi" w:hAnsiTheme="minorHAnsi" w:cstheme="minorHAnsi"/>
        </w:rPr>
        <w:t xml:space="preserve"> </w:t>
      </w:r>
      <w:r w:rsidR="00DE600D">
        <w:rPr>
          <w:rFonts w:asciiTheme="minorHAnsi" w:hAnsiTheme="minorHAnsi" w:cstheme="minorHAnsi"/>
        </w:rPr>
        <w:t>septembre</w:t>
      </w:r>
      <w:r w:rsidRPr="00DE600D">
        <w:rPr>
          <w:rFonts w:asciiTheme="minorHAnsi" w:hAnsiTheme="minorHAnsi" w:cstheme="minorHAnsi"/>
        </w:rPr>
        <w:t xml:space="preserve"> 20</w:t>
      </w:r>
      <w:r w:rsidR="00BD736C" w:rsidRPr="00DE600D">
        <w:rPr>
          <w:rFonts w:asciiTheme="minorHAnsi" w:hAnsiTheme="minorHAnsi" w:cstheme="minorHAnsi"/>
        </w:rPr>
        <w:t>2</w:t>
      </w:r>
      <w:r w:rsidRPr="00DE600D">
        <w:rPr>
          <w:rFonts w:asciiTheme="minorHAnsi" w:hAnsiTheme="minorHAnsi" w:cstheme="minorHAnsi"/>
        </w:rPr>
        <w:t>1</w:t>
      </w:r>
      <w:r w:rsidRPr="00532951">
        <w:rPr>
          <w:rFonts w:asciiTheme="minorHAnsi" w:hAnsiTheme="minorHAnsi" w:cstheme="minorHAnsi"/>
        </w:rPr>
        <w:t>, en toute confidentialité, à l’attention de Mme Dominique Beaulieu,</w:t>
      </w:r>
      <w:r w:rsidR="00DE600D">
        <w:rPr>
          <w:rFonts w:asciiTheme="minorHAnsi" w:hAnsiTheme="minorHAnsi" w:cstheme="minorHAnsi"/>
        </w:rPr>
        <w:t xml:space="preserve"> </w:t>
      </w:r>
      <w:r w:rsidRPr="00532951">
        <w:rPr>
          <w:rFonts w:asciiTheme="minorHAnsi" w:hAnsiTheme="minorHAnsi" w:cstheme="minorHAnsi"/>
        </w:rPr>
        <w:t>présidente du Conseil d'administration de l’AFRM à l’adresse courriel suivante</w:t>
      </w:r>
      <w:r w:rsidR="00DE600D">
        <w:rPr>
          <w:rFonts w:asciiTheme="minorHAnsi" w:hAnsiTheme="minorHAnsi" w:cstheme="minorHAnsi"/>
        </w:rPr>
        <w:t xml:space="preserve"> : </w:t>
      </w:r>
      <w:hyperlink r:id="rId8" w:history="1">
        <w:r w:rsidR="00DE600D" w:rsidRPr="00005E81">
          <w:rPr>
            <w:rStyle w:val="Lienhypertexte"/>
            <w:rFonts w:asciiTheme="minorHAnsi" w:hAnsiTheme="minorHAnsi" w:cstheme="minorHAnsi"/>
          </w:rPr>
          <w:t>dbeaulieu@fibromyalgiemonteregie.ca</w:t>
        </w:r>
      </w:hyperlink>
    </w:p>
    <w:p w14:paraId="6BDDFD20" w14:textId="77777777" w:rsidR="00845129" w:rsidRPr="00532951" w:rsidRDefault="00845129" w:rsidP="00DE600D">
      <w:pPr>
        <w:pStyle w:val="NormalWeb"/>
        <w:rPr>
          <w:rFonts w:asciiTheme="minorHAnsi" w:hAnsiTheme="minorHAnsi" w:cstheme="minorHAnsi"/>
        </w:rPr>
      </w:pPr>
      <w:r w:rsidRPr="00532951">
        <w:rPr>
          <w:rStyle w:val="lev"/>
          <w:rFonts w:asciiTheme="minorHAnsi" w:hAnsiTheme="minorHAnsi" w:cstheme="minorHAnsi"/>
          <w:i/>
          <w:iCs/>
        </w:rPr>
        <w:t>Il est à noter que seules les personnes dont la candidature aura été retenue recevront une réponse.</w:t>
      </w:r>
    </w:p>
    <w:p w14:paraId="3E449D60" w14:textId="77777777" w:rsidR="00C56C27" w:rsidRPr="00532951" w:rsidRDefault="00C56C27" w:rsidP="00DE600D">
      <w:pPr>
        <w:rPr>
          <w:rFonts w:cstheme="minorHAnsi"/>
        </w:rPr>
      </w:pPr>
    </w:p>
    <w:sectPr w:rsidR="00C56C27" w:rsidRPr="0053295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6D9"/>
    <w:multiLevelType w:val="hybridMultilevel"/>
    <w:tmpl w:val="5ADC2B64"/>
    <w:lvl w:ilvl="0" w:tplc="E958848A">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68F96A86"/>
    <w:multiLevelType w:val="hybridMultilevel"/>
    <w:tmpl w:val="B79C4F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27"/>
    <w:rsid w:val="001C791E"/>
    <w:rsid w:val="00532951"/>
    <w:rsid w:val="00647397"/>
    <w:rsid w:val="006A734E"/>
    <w:rsid w:val="006C68E6"/>
    <w:rsid w:val="00845129"/>
    <w:rsid w:val="00883BDD"/>
    <w:rsid w:val="008E3D19"/>
    <w:rsid w:val="00BD736C"/>
    <w:rsid w:val="00C03E88"/>
    <w:rsid w:val="00C56C27"/>
    <w:rsid w:val="00DA2489"/>
    <w:rsid w:val="00DE60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534B"/>
  <w15:chartTrackingRefBased/>
  <w15:docId w15:val="{5161D415-C093-4759-AF9F-BA34D330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56C27"/>
    <w:rPr>
      <w:b/>
      <w:bCs/>
    </w:rPr>
  </w:style>
  <w:style w:type="character" w:styleId="Lienhypertexte">
    <w:name w:val="Hyperlink"/>
    <w:basedOn w:val="Policepardfaut"/>
    <w:uiPriority w:val="99"/>
    <w:unhideWhenUsed/>
    <w:rsid w:val="00C56C27"/>
    <w:rPr>
      <w:color w:val="0000FF"/>
      <w:u w:val="single"/>
    </w:rPr>
  </w:style>
  <w:style w:type="paragraph" w:styleId="NormalWeb">
    <w:name w:val="Normal (Web)"/>
    <w:basedOn w:val="Normal"/>
    <w:uiPriority w:val="99"/>
    <w:semiHidden/>
    <w:unhideWhenUsed/>
    <w:rsid w:val="0084512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UnresolvedMention">
    <w:name w:val="Unresolved Mention"/>
    <w:basedOn w:val="Policepardfaut"/>
    <w:uiPriority w:val="99"/>
    <w:semiHidden/>
    <w:unhideWhenUsed/>
    <w:rsid w:val="00DE6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eaulieu@fibromyalgiemonteregie.ca" TargetMode="External"/><Relationship Id="rId3" Type="http://schemas.openxmlformats.org/officeDocument/2006/relationships/settings" Target="settings.xml"/><Relationship Id="rId7" Type="http://schemas.openxmlformats.org/officeDocument/2006/relationships/hyperlink" Target="http://www.fibromyalgiemonteregi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ibromyalgiemonteregie.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Beaulieu</dc:creator>
  <cp:keywords/>
  <dc:description/>
  <cp:lastModifiedBy>Julie Guay</cp:lastModifiedBy>
  <cp:revision>2</cp:revision>
  <dcterms:created xsi:type="dcterms:W3CDTF">2021-08-31T14:26:00Z</dcterms:created>
  <dcterms:modified xsi:type="dcterms:W3CDTF">2021-08-31T14:26:00Z</dcterms:modified>
</cp:coreProperties>
</file>